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2" w:rsidRPr="00F50AC0" w:rsidRDefault="00743698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ED7D31"/>
          <w:sz w:val="32"/>
          <w:szCs w:val="32"/>
        </w:rPr>
      </w:pPr>
      <w:r>
        <w:rPr>
          <w:rFonts w:ascii="Calibri" w:hAnsi="Calibri"/>
          <w:b/>
          <w:color w:val="ED7D31"/>
          <w:sz w:val="32"/>
          <w:szCs w:val="32"/>
        </w:rPr>
        <w:t xml:space="preserve">Halte aux préjugés sur les </w:t>
      </w:r>
      <w:r w:rsidR="00357822" w:rsidRPr="00F50AC0">
        <w:rPr>
          <w:rFonts w:ascii="Calibri" w:hAnsi="Calibri"/>
          <w:b/>
          <w:color w:val="ED7D31"/>
          <w:sz w:val="32"/>
          <w:szCs w:val="32"/>
        </w:rPr>
        <w:t>migration</w:t>
      </w:r>
      <w:r>
        <w:rPr>
          <w:rFonts w:ascii="Calibri" w:hAnsi="Calibri"/>
          <w:b/>
          <w:color w:val="ED7D31"/>
          <w:sz w:val="32"/>
          <w:szCs w:val="32"/>
        </w:rPr>
        <w:t>s</w:t>
      </w:r>
      <w:bookmarkStart w:id="0" w:name="_GoBack"/>
      <w:bookmarkEnd w:id="0"/>
    </w:p>
    <w:p w:rsidR="00357822" w:rsidRPr="00F50AC0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:rsidR="00357822" w:rsidRPr="00F50AC0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F50AC0">
        <w:rPr>
          <w:rFonts w:ascii="Calibri" w:hAnsi="Calibri"/>
          <w:bCs/>
          <w:color w:val="000000"/>
          <w:sz w:val="23"/>
          <w:szCs w:val="23"/>
        </w:rPr>
        <w:t>Vivre ensemble -solidarités</w:t>
      </w:r>
    </w:p>
    <w:p w:rsidR="00357822" w:rsidRPr="00F50AC0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</w:p>
    <w:p w:rsidR="00357822" w:rsidRPr="002B1724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ED7D31" w:themeColor="accent2"/>
          <w:sz w:val="23"/>
          <w:szCs w:val="23"/>
        </w:rPr>
      </w:pPr>
      <w:r w:rsidRPr="002B1724">
        <w:rPr>
          <w:rFonts w:ascii="Calibri" w:hAnsi="Calibri"/>
          <w:bCs/>
          <w:color w:val="ED7D31" w:themeColor="accent2"/>
          <w:sz w:val="23"/>
          <w:szCs w:val="23"/>
        </w:rPr>
        <w:t>« Toute personne a le droit de circuler librement et de choisir sa résidence à l’intérieur d’un État. » Déclaration universelle des Droits de l’Homme, article 13-1 (1948).</w:t>
      </w:r>
    </w:p>
    <w:p w:rsidR="00357822" w:rsidRPr="002B1724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ED7D31" w:themeColor="accent2"/>
          <w:sz w:val="23"/>
          <w:szCs w:val="23"/>
        </w:rPr>
      </w:pPr>
      <w:r w:rsidRPr="002B1724">
        <w:rPr>
          <w:rFonts w:ascii="Calibri" w:hAnsi="Calibri"/>
          <w:bCs/>
          <w:i/>
          <w:color w:val="ED7D31" w:themeColor="accent2"/>
          <w:sz w:val="23"/>
          <w:szCs w:val="23"/>
        </w:rPr>
        <w:t>Inspirée du Petit guide de survie pour répondre aux préjugés sur les migrations, cette nouvelle version de l'exposition déconstruit 7 idées reçues très répandues, pour faire valoir une autre vision des migrations, loin des peurs, des fantasmes et de la haine de l'autre</w:t>
      </w:r>
    </w:p>
    <w:p w:rsidR="00357822" w:rsidRPr="00F50AC0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>Coproduction :</w:t>
      </w:r>
    </w:p>
    <w:p w:rsidR="00357822" w:rsidRPr="00F50AC0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F50AC0">
        <w:rPr>
          <w:rFonts w:ascii="Calibri" w:hAnsi="Calibri"/>
          <w:bCs/>
          <w:color w:val="000000"/>
          <w:sz w:val="23"/>
          <w:szCs w:val="23"/>
        </w:rPr>
        <w:t>RITIMO/ CCFD-Terre Solidaire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Année de réalisation : </w:t>
      </w:r>
    </w:p>
    <w:p w:rsidR="00357822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F50AC0">
        <w:rPr>
          <w:rFonts w:ascii="Calibri" w:hAnsi="Calibri"/>
          <w:bCs/>
          <w:color w:val="000000"/>
          <w:sz w:val="23"/>
          <w:szCs w:val="23"/>
        </w:rPr>
        <w:t>2016</w:t>
      </w:r>
    </w:p>
    <w:p w:rsidR="00DE124C" w:rsidRPr="00F50AC0" w:rsidRDefault="00DE124C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57822" w:rsidRDefault="00357822" w:rsidP="00357822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  <w:r w:rsidRPr="002B1724">
        <w:rPr>
          <w:rFonts w:ascii="Calibri" w:hAnsi="Calibri"/>
          <w:noProof/>
          <w:color w:val="000000"/>
          <w:sz w:val="23"/>
          <w:szCs w:val="23"/>
        </w:rPr>
        <w:drawing>
          <wp:inline distT="0" distB="0" distL="0" distR="0">
            <wp:extent cx="3596640" cy="2202180"/>
            <wp:effectExtent l="0" t="0" r="3810" b="7620"/>
            <wp:docPr id="5" name="Image 5" descr="Z:\Div-Partenariats\Exposition\Expo Récentes 2012 - 2020\Halte aux préjugés sur l'immigration\Vue globale - 8 panne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v-Partenariats\Exposition\Expo Récentes 2012 - 2020\Halte aux préjugés sur l'immigration\Vue globale - 8 panneau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3E" w:rsidRPr="00176C4A" w:rsidRDefault="00B6043E" w:rsidP="00B6043E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>Nombre de panneaux :</w:t>
      </w:r>
    </w:p>
    <w:p w:rsidR="00B6043E" w:rsidRPr="00176C4A" w:rsidRDefault="00B6043E" w:rsidP="00B6043E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8</w:t>
      </w:r>
    </w:p>
    <w:p w:rsidR="00DE124C" w:rsidRPr="00176C4A" w:rsidRDefault="00DE124C" w:rsidP="00357822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357822" w:rsidRPr="00176C4A" w:rsidRDefault="00357822" w:rsidP="00357822">
      <w:pPr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>Titre des panneaux :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1</w:t>
      </w: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 : </w:t>
      </w:r>
      <w:r w:rsidRPr="00176C4A">
        <w:rPr>
          <w:rFonts w:ascii="Calibri" w:hAnsi="Calibri"/>
          <w:bCs/>
          <w:color w:val="000000"/>
          <w:sz w:val="23"/>
          <w:szCs w:val="23"/>
        </w:rPr>
        <w:t xml:space="preserve">Qui </w:t>
      </w:r>
      <w:proofErr w:type="gramStart"/>
      <w:r w:rsidRPr="00176C4A">
        <w:rPr>
          <w:rFonts w:ascii="Calibri" w:hAnsi="Calibri"/>
          <w:bCs/>
          <w:color w:val="000000"/>
          <w:sz w:val="23"/>
          <w:szCs w:val="23"/>
        </w:rPr>
        <w:t>sont</w:t>
      </w:r>
      <w:proofErr w:type="gramEnd"/>
      <w:r w:rsidRPr="00176C4A">
        <w:rPr>
          <w:rFonts w:ascii="Calibri" w:hAnsi="Calibri"/>
          <w:bCs/>
          <w:color w:val="000000"/>
          <w:sz w:val="23"/>
          <w:szCs w:val="23"/>
        </w:rPr>
        <w:t xml:space="preserve"> les migrants ?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2 : Une "invasion fantasmée"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3 : Des frontières fermées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4 : Les immigrés remplissent les caisses de l’État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5 : Les travailleurs immigrés sont exploités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6 : Les immigrés ne sont pas des délinquants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7 : Les immigrés sont discriminés</w:t>
      </w:r>
    </w:p>
    <w:p w:rsidR="00357822" w:rsidRPr="00176C4A" w:rsidRDefault="00357822" w:rsidP="00357822">
      <w:pPr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8 : Mieux vivre ensemble</w:t>
      </w:r>
    </w:p>
    <w:p w:rsidR="00357822" w:rsidRPr="00176C4A" w:rsidRDefault="00357822" w:rsidP="00357822">
      <w:pPr>
        <w:rPr>
          <w:rFonts w:ascii="Calibri" w:hAnsi="Calibri"/>
          <w:b/>
          <w:bCs/>
          <w:color w:val="000000"/>
          <w:sz w:val="23"/>
          <w:szCs w:val="23"/>
        </w:rPr>
      </w:pP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Types de panneaux : 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Toile enduite 450ge/m2</w:t>
      </w:r>
    </w:p>
    <w:p w:rsidR="00B6043E" w:rsidRPr="00176C4A" w:rsidRDefault="00B6043E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>Orientation :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r w:rsidRPr="00176C4A">
        <w:rPr>
          <w:rFonts w:ascii="Calibri" w:hAnsi="Calibri"/>
          <w:bCs/>
          <w:color w:val="000000"/>
          <w:sz w:val="23"/>
          <w:szCs w:val="23"/>
        </w:rPr>
        <w:t>Portrait</w:t>
      </w:r>
    </w:p>
    <w:p w:rsidR="00B6043E" w:rsidRPr="00F50AC0" w:rsidRDefault="00B6043E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lastRenderedPageBreak/>
        <w:t xml:space="preserve">Dimensions en cm des panneaux : 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 xml:space="preserve"> 60 x 80 cm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Mode d’accrochage : 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 xml:space="preserve"> Œillets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 xml:space="preserve">Nombre de jeux d’expositions : 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>2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176C4A">
        <w:rPr>
          <w:rFonts w:ascii="Calibri" w:hAnsi="Calibri"/>
          <w:b/>
          <w:bCs/>
          <w:color w:val="000000"/>
          <w:sz w:val="23"/>
          <w:szCs w:val="23"/>
        </w:rPr>
        <w:t>Lieu de stockage :</w:t>
      </w:r>
    </w:p>
    <w:p w:rsidR="00357822" w:rsidRPr="00176C4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176C4A">
        <w:rPr>
          <w:rFonts w:ascii="Calibri" w:hAnsi="Calibri"/>
          <w:bCs/>
          <w:color w:val="000000"/>
          <w:sz w:val="23"/>
          <w:szCs w:val="23"/>
        </w:rPr>
        <w:t xml:space="preserve"> DCEPS</w:t>
      </w:r>
    </w:p>
    <w:p w:rsidR="0032196F" w:rsidRPr="00707BD8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2196F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2196F" w:rsidRPr="00707BD8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CF0683" w:rsidRDefault="00CF0683"/>
    <w:sectPr w:rsidR="00CF0683" w:rsidSect="00C1223A">
      <w:headerReference w:type="default" r:id="rId7"/>
      <w:footerReference w:type="default" r:id="rId8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16" w:rsidRDefault="00412F16">
      <w:r>
        <w:separator/>
      </w:r>
    </w:p>
  </w:endnote>
  <w:endnote w:type="continuationSeparator" w:id="0">
    <w:p w:rsidR="00412F16" w:rsidRDefault="0041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:rsidR="00F50D2A" w:rsidRPr="00A950A0" w:rsidRDefault="00743698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16" w:rsidRDefault="00412F16">
      <w:r>
        <w:separator/>
      </w:r>
    </w:p>
  </w:footnote>
  <w:footnote w:type="continuationSeparator" w:id="0">
    <w:p w:rsidR="00412F16" w:rsidRDefault="0041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F"/>
    <w:rsid w:val="00176C4A"/>
    <w:rsid w:val="0032196F"/>
    <w:rsid w:val="00357822"/>
    <w:rsid w:val="00412F16"/>
    <w:rsid w:val="00743698"/>
    <w:rsid w:val="00B6043E"/>
    <w:rsid w:val="00CF0683"/>
    <w:rsid w:val="00DE124C"/>
    <w:rsid w:val="00E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Delphine Legoff</cp:lastModifiedBy>
  <cp:revision>5</cp:revision>
  <dcterms:created xsi:type="dcterms:W3CDTF">2020-10-23T10:27:00Z</dcterms:created>
  <dcterms:modified xsi:type="dcterms:W3CDTF">2022-01-06T08:49:00Z</dcterms:modified>
</cp:coreProperties>
</file>